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075" w:rsidRPr="00423831" w:rsidRDefault="002D4880" w:rsidP="00B710DF">
      <w:pPr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42383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Сообщение </w:t>
      </w:r>
      <w:r w:rsidRPr="00423831">
        <w:rPr>
          <w:rFonts w:ascii="Times New Roman" w:hAnsi="Times New Roman" w:cs="Times New Roman"/>
          <w:b/>
          <w:bCs/>
          <w:color w:val="000000"/>
          <w:sz w:val="20"/>
          <w:szCs w:val="20"/>
        </w:rPr>
        <w:br/>
        <w:t>о</w:t>
      </w:r>
      <w:r w:rsidR="006A2848" w:rsidRPr="00423831">
        <w:rPr>
          <w:rFonts w:ascii="Times New Roman" w:hAnsi="Times New Roman" w:cs="Times New Roman"/>
          <w:b/>
          <w:bCs/>
          <w:sz w:val="20"/>
          <w:szCs w:val="20"/>
        </w:rPr>
        <w:t xml:space="preserve"> проведении общего собрания участников (акционеров) эмитента</w:t>
      </w:r>
      <w:r w:rsidRPr="00423831">
        <w:rPr>
          <w:rFonts w:ascii="Times New Roman" w:hAnsi="Times New Roman" w:cs="Times New Roman"/>
          <w:b/>
          <w:bCs/>
          <w:sz w:val="20"/>
          <w:szCs w:val="20"/>
        </w:rPr>
        <w:t xml:space="preserve"> и </w:t>
      </w:r>
      <w:r w:rsidR="006A2848" w:rsidRPr="00423831">
        <w:rPr>
          <w:rFonts w:ascii="Times New Roman" w:hAnsi="Times New Roman" w:cs="Times New Roman"/>
          <w:b/>
          <w:bCs/>
          <w:sz w:val="20"/>
          <w:szCs w:val="20"/>
        </w:rPr>
        <w:t xml:space="preserve">принятых </w:t>
      </w:r>
      <w:r w:rsidRPr="00423831">
        <w:rPr>
          <w:rFonts w:ascii="Times New Roman" w:hAnsi="Times New Roman" w:cs="Times New Roman"/>
          <w:b/>
          <w:bCs/>
          <w:sz w:val="20"/>
          <w:szCs w:val="20"/>
        </w:rPr>
        <w:t>им решениях</w:t>
      </w:r>
      <w:r w:rsidR="006A2848" w:rsidRPr="0042383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tbl>
      <w:tblPr>
        <w:tblpPr w:leftFromText="180" w:rightFromText="180" w:vertAnchor="text" w:horzAnchor="margin" w:tblpXSpec="center" w:tblpY="33"/>
        <w:tblW w:w="10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59"/>
        <w:gridCol w:w="4834"/>
      </w:tblGrid>
      <w:tr w:rsidR="00AE6075" w:rsidRPr="00423831" w:rsidTr="00B710DF">
        <w:tc>
          <w:tcPr>
            <w:tcW w:w="10293" w:type="dxa"/>
            <w:gridSpan w:val="2"/>
          </w:tcPr>
          <w:p w:rsidR="00AE6075" w:rsidRPr="00423831" w:rsidRDefault="00AE6075" w:rsidP="00AE607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Общие сведения</w:t>
            </w:r>
          </w:p>
        </w:tc>
      </w:tr>
      <w:tr w:rsidR="00AE6075" w:rsidRPr="00423831" w:rsidTr="00B710DF">
        <w:tc>
          <w:tcPr>
            <w:tcW w:w="5459" w:type="dxa"/>
          </w:tcPr>
          <w:p w:rsidR="00AE6075" w:rsidRPr="00423831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 Полное фирменное наименование эмитента (для некоммерческой организации – наименование)</w:t>
            </w:r>
          </w:p>
        </w:tc>
        <w:tc>
          <w:tcPr>
            <w:tcW w:w="4834" w:type="dxa"/>
            <w:vAlign w:val="center"/>
          </w:tcPr>
          <w:p w:rsidR="00AE6075" w:rsidRPr="00423831" w:rsidRDefault="00E7500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Публичное</w:t>
            </w:r>
            <w:r w:rsidR="00AE6075" w:rsidRPr="004238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AE6075" w:rsidRPr="00423831" w:rsidTr="00B710DF">
        <w:tc>
          <w:tcPr>
            <w:tcW w:w="5459" w:type="dxa"/>
          </w:tcPr>
          <w:p w:rsidR="00AE6075" w:rsidRPr="00423831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 Сокращенное фирменное наименование эмитента</w:t>
            </w:r>
          </w:p>
        </w:tc>
        <w:tc>
          <w:tcPr>
            <w:tcW w:w="4834" w:type="dxa"/>
            <w:vAlign w:val="center"/>
          </w:tcPr>
          <w:p w:rsidR="00AE6075" w:rsidRPr="00423831" w:rsidRDefault="00E7500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</w:t>
            </w:r>
            <w:r w:rsidR="00AE6075" w:rsidRPr="004238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АО «Саратовнефтегаз»</w:t>
            </w:r>
          </w:p>
        </w:tc>
      </w:tr>
      <w:tr w:rsidR="00AE6075" w:rsidRPr="00423831" w:rsidTr="00B710DF">
        <w:tc>
          <w:tcPr>
            <w:tcW w:w="5459" w:type="dxa"/>
          </w:tcPr>
          <w:p w:rsidR="00AE6075" w:rsidRPr="00423831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 Место нахождения эмитента</w:t>
            </w:r>
          </w:p>
        </w:tc>
        <w:tc>
          <w:tcPr>
            <w:tcW w:w="4834" w:type="dxa"/>
            <w:vAlign w:val="center"/>
          </w:tcPr>
          <w:p w:rsidR="00AE6075" w:rsidRPr="00423831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AE6075" w:rsidRPr="00423831" w:rsidTr="00B710DF">
        <w:tc>
          <w:tcPr>
            <w:tcW w:w="5459" w:type="dxa"/>
          </w:tcPr>
          <w:p w:rsidR="00AE6075" w:rsidRPr="00423831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 ОГРН эмитента</w:t>
            </w:r>
          </w:p>
        </w:tc>
        <w:tc>
          <w:tcPr>
            <w:tcW w:w="4834" w:type="dxa"/>
            <w:vAlign w:val="center"/>
          </w:tcPr>
          <w:p w:rsidR="00AE6075" w:rsidRPr="00423831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1026403339302</w:t>
            </w:r>
          </w:p>
        </w:tc>
      </w:tr>
      <w:tr w:rsidR="00AE6075" w:rsidRPr="00423831" w:rsidTr="00B710DF">
        <w:tc>
          <w:tcPr>
            <w:tcW w:w="5459" w:type="dxa"/>
          </w:tcPr>
          <w:p w:rsidR="00AE6075" w:rsidRPr="00423831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 ИНН эмитента</w:t>
            </w:r>
          </w:p>
        </w:tc>
        <w:tc>
          <w:tcPr>
            <w:tcW w:w="4834" w:type="dxa"/>
            <w:vAlign w:val="center"/>
          </w:tcPr>
          <w:p w:rsidR="00AE6075" w:rsidRPr="00423831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6450011500</w:t>
            </w:r>
          </w:p>
        </w:tc>
      </w:tr>
      <w:tr w:rsidR="00AE6075" w:rsidRPr="00423831" w:rsidTr="00B710DF">
        <w:tc>
          <w:tcPr>
            <w:tcW w:w="5459" w:type="dxa"/>
          </w:tcPr>
          <w:p w:rsidR="00AE6075" w:rsidRPr="00423831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 Уникальный код эмитента, присвоенный регистрирующим органом</w:t>
            </w:r>
          </w:p>
        </w:tc>
        <w:tc>
          <w:tcPr>
            <w:tcW w:w="4834" w:type="dxa"/>
            <w:vAlign w:val="center"/>
          </w:tcPr>
          <w:p w:rsidR="00AE6075" w:rsidRPr="00423831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00131-А</w:t>
            </w:r>
          </w:p>
        </w:tc>
      </w:tr>
      <w:tr w:rsidR="00AE6075" w:rsidRPr="00423831" w:rsidTr="00B710DF">
        <w:tc>
          <w:tcPr>
            <w:tcW w:w="5459" w:type="dxa"/>
          </w:tcPr>
          <w:p w:rsidR="00AE6075" w:rsidRPr="00423831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 Адрес страницы в сети Интернет, используемой эмитентом для раскрытия информации</w:t>
            </w:r>
          </w:p>
        </w:tc>
        <w:tc>
          <w:tcPr>
            <w:tcW w:w="4834" w:type="dxa"/>
            <w:vAlign w:val="center"/>
          </w:tcPr>
          <w:p w:rsidR="00AE6075" w:rsidRPr="00423831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http://www.e-disclosure.ru/portal/company.aspx?id=4802</w:t>
            </w:r>
          </w:p>
        </w:tc>
      </w:tr>
      <w:tr w:rsidR="00E9143C" w:rsidRPr="00423831" w:rsidTr="00B710DF">
        <w:tc>
          <w:tcPr>
            <w:tcW w:w="5459" w:type="dxa"/>
          </w:tcPr>
          <w:p w:rsidR="00E9143C" w:rsidRPr="00423831" w:rsidRDefault="00E9143C" w:rsidP="00E9143C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23831">
              <w:rPr>
                <w:rFonts w:ascii="Times New Roman" w:hAnsi="Times New Roman" w:cs="Times New Roman"/>
                <w:sz w:val="20"/>
                <w:szCs w:val="20"/>
              </w:rPr>
              <w:t>1.8. 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4834" w:type="dxa"/>
            <w:vAlign w:val="center"/>
          </w:tcPr>
          <w:p w:rsidR="00E9143C" w:rsidRPr="00423831" w:rsidRDefault="00E75005" w:rsidP="00E75005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2383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</w:t>
            </w:r>
            <w:r w:rsidR="008B2FC9" w:rsidRPr="0042383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</w:t>
            </w:r>
            <w:r w:rsidR="00E9143C" w:rsidRPr="0042383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.0</w:t>
            </w:r>
            <w:r w:rsidRPr="0042383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="00E9143C" w:rsidRPr="0042383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.20</w:t>
            </w:r>
            <w:r w:rsidRPr="0042383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</w:p>
        </w:tc>
      </w:tr>
    </w:tbl>
    <w:tbl>
      <w:tblPr>
        <w:tblW w:w="10349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6"/>
        <w:gridCol w:w="448"/>
        <w:gridCol w:w="293"/>
        <w:gridCol w:w="1318"/>
        <w:gridCol w:w="415"/>
        <w:gridCol w:w="307"/>
        <w:gridCol w:w="412"/>
        <w:gridCol w:w="1984"/>
        <w:gridCol w:w="851"/>
        <w:gridCol w:w="2239"/>
        <w:gridCol w:w="426"/>
      </w:tblGrid>
      <w:tr w:rsidR="00AE6075" w:rsidRPr="00C64B86" w:rsidTr="00B710DF">
        <w:tc>
          <w:tcPr>
            <w:tcW w:w="10349" w:type="dxa"/>
            <w:gridSpan w:val="11"/>
          </w:tcPr>
          <w:p w:rsidR="00AE6075" w:rsidRPr="00C64B86" w:rsidRDefault="00AE6075" w:rsidP="00AE607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B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Содержание сообщения</w:t>
            </w:r>
          </w:p>
        </w:tc>
      </w:tr>
      <w:tr w:rsidR="00AE6075" w:rsidRPr="00C64B86" w:rsidTr="00B710DF">
        <w:tc>
          <w:tcPr>
            <w:tcW w:w="10349" w:type="dxa"/>
            <w:gridSpan w:val="11"/>
          </w:tcPr>
          <w:p w:rsidR="006A2848" w:rsidRPr="00423831" w:rsidRDefault="00AE6075" w:rsidP="00C16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 Вид </w:t>
            </w:r>
            <w:r w:rsidR="00C1692A" w:rsidRPr="0042383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общего собрания участников (акционеров) эмитента (годовое (очередное), внеочередное)</w:t>
            </w: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="00E75005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внеочередно</w:t>
            </w:r>
            <w:r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е общее собрание акционеров</w:t>
            </w:r>
            <w:r w:rsidR="00776E02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6A2848" w:rsidRPr="00423831" w:rsidRDefault="00AE6075" w:rsidP="00C16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2.2. Форма </w:t>
            </w:r>
            <w:r w:rsidR="00C1692A" w:rsidRPr="00423831">
              <w:rPr>
                <w:rFonts w:ascii="Times New Roman" w:hAnsi="Times New Roman" w:cs="Times New Roman"/>
                <w:sz w:val="20"/>
                <w:szCs w:val="20"/>
              </w:rPr>
              <w:t>проведения общего собрания участников (акционеров) эмитента (собрание (совместное присутствие) или заочное голосование)</w:t>
            </w: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="00E75005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заочное голосование</w:t>
            </w:r>
            <w:r w:rsidR="006A2848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6A2848" w:rsidRPr="00423831" w:rsidRDefault="00F854C7" w:rsidP="00C16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2.3. </w:t>
            </w:r>
            <w:r w:rsidR="00AE6075"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Дата, </w:t>
            </w:r>
            <w:r w:rsidR="00C1692A" w:rsidRPr="0042383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место, время проведения общего собрания участников (акционеров) эмитента</w:t>
            </w:r>
            <w:r w:rsidR="00AE6075"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="00E75005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06</w:t>
            </w:r>
            <w:r w:rsidR="00AE6075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="00E75005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февраля</w:t>
            </w:r>
            <w:r w:rsidR="00AE6075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20</w:t>
            </w:r>
            <w:r w:rsidR="00E75005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20</w:t>
            </w:r>
            <w:r w:rsidR="00AE6075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года</w:t>
            </w:r>
            <w:r w:rsidR="00E75005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; почтовые</w:t>
            </w:r>
            <w:r w:rsidR="00AE6075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адрес</w:t>
            </w:r>
            <w:r w:rsidR="00E75005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а, по которым направлялись заполненные бюллетени</w:t>
            </w:r>
            <w:r w:rsidR="00AE6075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: </w:t>
            </w:r>
            <w:r w:rsidR="001021B3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Российская Федерация,</w:t>
            </w:r>
            <w:r w:rsidR="00E75005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410056, </w:t>
            </w:r>
            <w:proofErr w:type="spellStart"/>
            <w:r w:rsidR="00E75005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г.Саратов</w:t>
            </w:r>
            <w:proofErr w:type="spellEnd"/>
            <w:r w:rsidR="00E75005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E75005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ул.Сакко</w:t>
            </w:r>
            <w:proofErr w:type="spellEnd"/>
            <w:r w:rsidR="00E75005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и Ванцетти, д.21; Российская Федерация, 410038,</w:t>
            </w:r>
            <w:r w:rsidR="001021B3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="00AE6075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г. Саратов, 1-й </w:t>
            </w:r>
            <w:proofErr w:type="spellStart"/>
            <w:r w:rsidR="00AE6075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Соколовогорский</w:t>
            </w:r>
            <w:proofErr w:type="spellEnd"/>
            <w:r w:rsidR="00AE6075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проезд</w:t>
            </w:r>
            <w:r w:rsidR="001021B3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,</w:t>
            </w:r>
            <w:r w:rsidR="00AE6075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д.11.</w:t>
            </w:r>
          </w:p>
          <w:p w:rsidR="00471033" w:rsidRPr="00423831" w:rsidRDefault="00AE6075" w:rsidP="00C16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2.4. </w:t>
            </w:r>
            <w:r w:rsidR="00F34951"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F34951"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орум </w:t>
            </w:r>
            <w:r w:rsidR="00C1692A" w:rsidRPr="00423831">
              <w:rPr>
                <w:rFonts w:ascii="Times New Roman" w:hAnsi="Times New Roman" w:cs="Times New Roman"/>
                <w:sz w:val="20"/>
                <w:szCs w:val="20"/>
              </w:rPr>
              <w:t>общего собрания участников (акционеров) эмитента</w:t>
            </w: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="00776E02"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B5D17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99,</w:t>
            </w:r>
            <w:r w:rsidR="00974686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</w:t>
            </w:r>
            <w:r w:rsidR="0018577F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25</w:t>
            </w:r>
            <w:r w:rsidR="00776E02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</w:t>
            </w:r>
            <w:r w:rsidR="00D02CF6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.  </w:t>
            </w:r>
          </w:p>
          <w:p w:rsidR="00F854C7" w:rsidRPr="00423831" w:rsidRDefault="00AE6075" w:rsidP="00C16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</w:t>
            </w:r>
            <w:r w:rsidR="00F854C7"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Повестка </w:t>
            </w:r>
            <w:r w:rsidR="00C1692A" w:rsidRPr="00423831">
              <w:rPr>
                <w:rFonts w:ascii="Times New Roman" w:hAnsi="Times New Roman" w:cs="Times New Roman"/>
                <w:sz w:val="20"/>
                <w:szCs w:val="20"/>
              </w:rPr>
              <w:t>дня общего собрания участников (акционеров) эмитента</w:t>
            </w: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9B236A" w:rsidRPr="00423831" w:rsidRDefault="0018577F" w:rsidP="009B236A">
            <w:pPr>
              <w:numPr>
                <w:ilvl w:val="0"/>
                <w:numId w:val="6"/>
              </w:numPr>
              <w:tabs>
                <w:tab w:val="clear" w:pos="1429"/>
              </w:tabs>
              <w:autoSpaceDE w:val="0"/>
              <w:autoSpaceDN w:val="0"/>
              <w:spacing w:after="0" w:line="240" w:lineRule="auto"/>
              <w:ind w:left="544" w:right="-28" w:hanging="425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2383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 согласии на совершение крупной сделки, в совершении которой имеется заинтересованность.</w:t>
            </w:r>
          </w:p>
          <w:p w:rsidR="00437F72" w:rsidRPr="00423831" w:rsidRDefault="009B236A" w:rsidP="009B236A">
            <w:pPr>
              <w:numPr>
                <w:ilvl w:val="0"/>
                <w:numId w:val="6"/>
              </w:numPr>
              <w:tabs>
                <w:tab w:val="clear" w:pos="1429"/>
              </w:tabs>
              <w:autoSpaceDE w:val="0"/>
              <w:autoSpaceDN w:val="0"/>
              <w:spacing w:after="0" w:line="240" w:lineRule="auto"/>
              <w:ind w:left="544" w:right="-28" w:hanging="425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2383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</w:t>
            </w:r>
            <w:r w:rsidR="0018577F" w:rsidRPr="0042383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согласии на заключение</w:t>
            </w:r>
            <w:r w:rsidRPr="0042383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сделок, в совершении которых имеется заинтересованность.</w:t>
            </w:r>
          </w:p>
          <w:p w:rsidR="00F34951" w:rsidRPr="00423831" w:rsidRDefault="00F34951" w:rsidP="00B054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2.6. </w:t>
            </w:r>
            <w:r w:rsidR="00B05499" w:rsidRPr="00423831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Результаты </w:t>
            </w:r>
            <w:r w:rsidR="00C1692A" w:rsidRPr="00423831">
              <w:rPr>
                <w:rFonts w:ascii="Times New Roman" w:hAnsi="Times New Roman" w:cs="Times New Roman"/>
                <w:sz w:val="20"/>
                <w:szCs w:val="20"/>
              </w:rPr>
              <w:t>голосования по вопросам повестки дня общего собрания участников (акционеров) эмитента, по которым имелся кворум, и формулировки решений, принятых общим собранием участников (акционеров) эмитента по указанным вопросам</w:t>
            </w:r>
          </w:p>
          <w:p w:rsidR="00F34951" w:rsidRPr="00423831" w:rsidRDefault="00F34951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</w:t>
            </w:r>
            <w:r w:rsidR="00D9299C"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Формулировка первого вопроса повестки дня, поставленного на голосование</w:t>
            </w:r>
          </w:p>
          <w:p w:rsidR="00F34951" w:rsidRPr="00423831" w:rsidRDefault="0018577F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2383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 согласии на совершение крупной сделки, в совершении которой имеется заинтересованность</w:t>
            </w:r>
            <w:r w:rsidR="00F34951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F34951" w:rsidRPr="00423831" w:rsidRDefault="00F34951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Итоги голосования: </w:t>
            </w:r>
            <w:r w:rsidR="00B710DF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голосование всех акционеров: </w:t>
            </w:r>
            <w:r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«за» - </w:t>
            </w:r>
            <w:r w:rsidR="003B5D17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99,</w:t>
            </w:r>
            <w:r w:rsidR="00D9299C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</w:t>
            </w:r>
            <w:r w:rsidR="0018577F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91</w:t>
            </w:r>
            <w:r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 голосов</w:t>
            </w:r>
            <w:r w:rsidR="00B710DF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от числа голосов, которыми обладали лица, принявшие участие в собрании акционеров</w:t>
            </w:r>
            <w:r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, «против» - </w:t>
            </w:r>
            <w:r w:rsidR="0018577F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0,001%</w:t>
            </w:r>
            <w:r w:rsidR="00B710DF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голосов от числа голосов, которыми обладали лица, принявшие участие в собрании акционеров</w:t>
            </w:r>
            <w:r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, «воздержался» - </w:t>
            </w:r>
            <w:r w:rsidR="003B5D17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0,00</w:t>
            </w:r>
            <w:r w:rsidR="0018577F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4</w:t>
            </w:r>
            <w:r w:rsidR="00742100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</w:t>
            </w:r>
            <w:r w:rsidR="00B710DF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голосов от числа голосов, которыми обладали лица, принявшие участие в собрании акционеров</w:t>
            </w:r>
            <w:r w:rsidR="00742100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, число голосов, которые не подсчитывались в связи с признанием бюллетеней </w:t>
            </w:r>
            <w:r w:rsidR="00437F72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недействительными </w:t>
            </w:r>
            <w:r w:rsidR="0018577F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или по иным основаниям</w:t>
            </w:r>
            <w:r w:rsidR="00B710DF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="00437F72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– </w:t>
            </w:r>
            <w:r w:rsidR="003B5D17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0,0</w:t>
            </w:r>
            <w:r w:rsidR="0018577F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05</w:t>
            </w:r>
            <w:r w:rsidR="00742100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</w:t>
            </w:r>
            <w:r w:rsidR="00B710DF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голосов от числа голосов, которыми обладали лица, принявшие участие в собрании акционеров</w:t>
            </w:r>
            <w:r w:rsidR="00742100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18577F" w:rsidRPr="00423831" w:rsidRDefault="0018577F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Голосование акционеров, не заинтересованных в совершении сделки: «ЗА» - 94,047% голосов от числа голосов, которыми обладали лица, принявшие участие в собрании акционеров, не заинтересованные в совершении обществом сделки, «ПРОТИВ» - 0,391% голосов от числа голосов, которыми обладали лица, принявшие участие в собрании акционеров, не заинтересованные в совершении обществом сделки, «ВОЗДЕРЖАЛСЯ» - 2,432% голосов от числа голосов, которыми обладали лица, принявшие участие в собрании акционеров, не заинтересованные в совершении обществом сделки</w:t>
            </w:r>
            <w:r w:rsidR="00C64B86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; число голосов, которые не подсчитывались в связи с признанием бюллетеней недействит</w:t>
            </w:r>
            <w:r w:rsidR="00B710DF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ельными или по иным основаниям,</w:t>
            </w:r>
            <w:r w:rsidR="00C64B86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 - 3,130%</w:t>
            </w:r>
            <w:r w:rsidR="00B710DF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голосов от числа голосов, которыми обладали лица, принявшие участие в собрании акционеров, не заинтересованные в совершении обществом сделки</w:t>
            </w:r>
            <w:r w:rsidR="00C64B86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F34951" w:rsidRPr="00423831" w:rsidRDefault="00F34951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</w:t>
            </w:r>
            <w:proofErr w:type="gramStart"/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2.Формулировка</w:t>
            </w:r>
            <w:proofErr w:type="gramEnd"/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второго вопроса повестки дня, поставленного на голосование</w:t>
            </w:r>
          </w:p>
          <w:p w:rsidR="00F34951" w:rsidRPr="00423831" w:rsidRDefault="0018577F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2383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 согласии на заключение сделок, в совершении которых имеется заинтересованность</w:t>
            </w:r>
            <w:r w:rsidR="00F34951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F34951" w:rsidRPr="00423831" w:rsidRDefault="00F34951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Итоги голосования: </w:t>
            </w:r>
            <w:r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«за» - </w:t>
            </w:r>
            <w:r w:rsidR="003B5D17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</w:t>
            </w:r>
            <w:r w:rsidR="00C64B86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4</w:t>
            </w:r>
            <w:r w:rsidR="003B5D17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,</w:t>
            </w:r>
            <w:r w:rsidR="00F07AC2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8</w:t>
            </w:r>
            <w:r w:rsidR="00C64B86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</w:t>
            </w:r>
            <w:r w:rsidR="00F07AC2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</w:t>
            </w:r>
            <w:r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</w:t>
            </w:r>
            <w:r w:rsidR="00B710DF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голосов от числа голосов, которыми обладали лица, принявшие участие в собрании акционеров, не заинтересованные в совершении обществом сделки</w:t>
            </w:r>
            <w:r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, «против» - </w:t>
            </w:r>
            <w:r w:rsidR="00F07AC2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0,</w:t>
            </w:r>
            <w:r w:rsidR="00C64B86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391</w:t>
            </w:r>
            <w:r w:rsidR="00F07AC2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</w:t>
            </w:r>
            <w:r w:rsidR="00B710DF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голосов от числа голосов, которыми обладали лица, принявшие участие в собрании акционеров, не заинтересованные в совершении обществом сделки,</w:t>
            </w:r>
            <w:r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«воздержался» - </w:t>
            </w:r>
            <w:r w:rsidR="00C64B86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</w:t>
            </w:r>
            <w:r w:rsidR="003B5D17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,</w:t>
            </w:r>
            <w:r w:rsidR="00C64B86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649</w:t>
            </w:r>
            <w:r w:rsidR="007D1A1B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</w:t>
            </w:r>
            <w:r w:rsidR="00B710DF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голосов от числа голосов, которыми обладали лица, принявшие участие в собрании акционеров, не заинтересованные в совершении обществом сделки,</w:t>
            </w:r>
            <w:r w:rsidR="007D1A1B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число голосов, которые не подсчитывались в связи с признанием бюлл</w:t>
            </w:r>
            <w:r w:rsidR="00437F72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етеней недействительными </w:t>
            </w:r>
            <w:r w:rsidR="00C64B86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или по иным основаниям</w:t>
            </w:r>
            <w:r w:rsidR="00437F72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– </w:t>
            </w:r>
            <w:r w:rsidR="00C64B86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</w:t>
            </w:r>
            <w:r w:rsidR="003B5D17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,</w:t>
            </w:r>
            <w:r w:rsidR="00F07AC2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</w:t>
            </w:r>
            <w:r w:rsidR="00C64B86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30</w:t>
            </w:r>
            <w:r w:rsidR="007D1A1B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</w:t>
            </w:r>
            <w:r w:rsidR="00B710DF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голосов от числа голосов, кот</w:t>
            </w:r>
            <w:bookmarkStart w:id="0" w:name="_GoBack"/>
            <w:bookmarkEnd w:id="0"/>
            <w:r w:rsidR="00B710DF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орыми обладали лица, принявшие участие в собрании акционеров, не заинтересованные в совершении обществом сделки</w:t>
            </w:r>
            <w:r w:rsidR="007D1A1B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81583D" w:rsidRPr="00423831" w:rsidRDefault="00B13444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</w:t>
            </w:r>
            <w:r w:rsidR="00437F72"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1583D"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Формулировка решений, принятых общим собранием:</w:t>
            </w:r>
            <w:r w:rsidR="00310A53"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34029" w:rsidRPr="00423831" w:rsidRDefault="0081583D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первому вопросу повестки дня: </w:t>
            </w:r>
          </w:p>
          <w:p w:rsidR="0081583D" w:rsidRPr="00423831" w:rsidRDefault="00C64B86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2383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Согласиться на совершение крупной сделки, в совершении которой имеется заинтересованность, на условиях, указанных в Приложении №1</w:t>
            </w:r>
            <w:r w:rsidR="0081583D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F34029" w:rsidRPr="00423831" w:rsidRDefault="0081583D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второму вопросу повестки дня: </w:t>
            </w:r>
          </w:p>
          <w:p w:rsidR="0081583D" w:rsidRPr="00423831" w:rsidRDefault="00C64B86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2383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Одобрить сделки, в совершении которых имеется заинтересованность, согласно Приложению №2</w:t>
            </w:r>
            <w:r w:rsidR="0081583D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AE6075" w:rsidRPr="00423831" w:rsidRDefault="00AE6075" w:rsidP="00C16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A06F84"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565B05"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  <w:r w:rsidR="00C1692A" w:rsidRPr="00423831">
              <w:rPr>
                <w:rFonts w:ascii="Times New Roman" w:hAnsi="Times New Roman" w:cs="Times New Roman"/>
                <w:sz w:val="20"/>
                <w:szCs w:val="20"/>
              </w:rPr>
              <w:t>составления и номер протокола общего собрания участников (акционеров) эмитента</w:t>
            </w:r>
            <w:r w:rsidR="00565B05"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="00C64B86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</w:t>
            </w:r>
            <w:r w:rsidR="008B2FC9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7</w:t>
            </w:r>
            <w:r w:rsidR="00565B05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="00C64B86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февраля</w:t>
            </w:r>
            <w:r w:rsidR="00565B05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20</w:t>
            </w:r>
            <w:r w:rsidR="00C64B86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20</w:t>
            </w:r>
            <w:r w:rsidR="00565B05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года, протокол № </w:t>
            </w:r>
            <w:r w:rsidR="00FE11F1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4</w:t>
            </w:r>
            <w:r w:rsidR="00C64B86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4</w:t>
            </w:r>
            <w:r w:rsidR="00565B05"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  <w:r w:rsidRPr="0042383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</w:p>
          <w:p w:rsidR="00CC5B84" w:rsidRPr="00C64B86" w:rsidRDefault="00014B59" w:rsidP="009E622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42383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06F84" w:rsidRPr="0042383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23831">
              <w:rPr>
                <w:rFonts w:ascii="Times New Roman" w:hAnsi="Times New Roman" w:cs="Times New Roman"/>
                <w:sz w:val="20"/>
                <w:szCs w:val="20"/>
              </w:rPr>
              <w:t xml:space="preserve">. Идентификационные признаки акций, владельцы которых имеют право на участие в общем собрании акционеров </w:t>
            </w:r>
            <w:r w:rsidRPr="004238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эмитента:</w:t>
            </w:r>
            <w:r w:rsidRPr="0042383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акции обыкновенные именные бездокументарные, государственный регистрационный номер 1-02-00131-А, дата государственной регистрации </w:t>
            </w:r>
            <w:r w:rsidR="003B6F59" w:rsidRPr="0042383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28.04.1993</w:t>
            </w:r>
            <w:r w:rsidR="009E6224" w:rsidRPr="0042383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; международный код (номер) идентификации ценных бумаг (ISIN): RU0006941705.</w:t>
            </w:r>
          </w:p>
        </w:tc>
      </w:tr>
      <w:tr w:rsidR="00AE6075" w:rsidRPr="00AE6075" w:rsidTr="00B710DF">
        <w:trPr>
          <w:cantSplit/>
        </w:trPr>
        <w:tc>
          <w:tcPr>
            <w:tcW w:w="10349" w:type="dxa"/>
            <w:gridSpan w:val="11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3. Подпись</w:t>
            </w:r>
          </w:p>
        </w:tc>
      </w:tr>
      <w:tr w:rsidR="00AE6075" w:rsidRPr="00AE6075" w:rsidTr="00B710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33"/>
        </w:trPr>
        <w:tc>
          <w:tcPr>
            <w:tcW w:w="484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AE6075" w:rsidRPr="00423831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</w:t>
            </w:r>
            <w:r w:rsidRPr="004238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Генеральный 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423831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E6075" w:rsidRPr="00423831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E6075" w:rsidRPr="00423831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E6075" w:rsidRPr="00423831" w:rsidRDefault="00437F72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М.П. Девяткин</w:t>
            </w:r>
            <w:r w:rsidR="00AE6075" w:rsidRPr="00423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E6075" w:rsidRPr="00423831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6075" w:rsidRPr="00AE6075" w:rsidTr="00B710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80"/>
        </w:trPr>
        <w:tc>
          <w:tcPr>
            <w:tcW w:w="484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075" w:rsidRPr="00423831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423831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423831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423831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6075" w:rsidRPr="00423831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6075" w:rsidRPr="00AE6075" w:rsidTr="00B710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E6075" w:rsidRPr="00423831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3.2. Дата “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423831" w:rsidRDefault="00C64B86" w:rsidP="00C64B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8B2FC9"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423831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423831" w:rsidRDefault="00C64B86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февраля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423831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423831" w:rsidRDefault="00C64B86" w:rsidP="007834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423831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423831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35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E6075" w:rsidRPr="00423831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6075" w:rsidRPr="00AE6075" w:rsidTr="00B710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4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AE6075" w:rsidRPr="00AE6075" w:rsidRDefault="00AE6075" w:rsidP="0002735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AE6075" w:rsidRPr="00AE6075" w:rsidSect="00027356">
      <w:pgSz w:w="11906" w:h="16838"/>
      <w:pgMar w:top="284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33C61"/>
    <w:multiLevelType w:val="hybridMultilevel"/>
    <w:tmpl w:val="C49E8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623B1"/>
    <w:multiLevelType w:val="hybridMultilevel"/>
    <w:tmpl w:val="C6148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A596D"/>
    <w:multiLevelType w:val="hybridMultilevel"/>
    <w:tmpl w:val="76E23F1C"/>
    <w:lvl w:ilvl="0" w:tplc="979821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BA10CEE"/>
    <w:multiLevelType w:val="hybridMultilevel"/>
    <w:tmpl w:val="59A80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4F4B73"/>
    <w:multiLevelType w:val="hybridMultilevel"/>
    <w:tmpl w:val="81263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5A76F9"/>
    <w:multiLevelType w:val="hybridMultilevel"/>
    <w:tmpl w:val="1FD6C61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E74"/>
    <w:rsid w:val="00014B59"/>
    <w:rsid w:val="00027356"/>
    <w:rsid w:val="00044D0C"/>
    <w:rsid w:val="00063329"/>
    <w:rsid w:val="00083FB7"/>
    <w:rsid w:val="000A179D"/>
    <w:rsid w:val="0010015A"/>
    <w:rsid w:val="001021B3"/>
    <w:rsid w:val="0011391D"/>
    <w:rsid w:val="0018577F"/>
    <w:rsid w:val="001905E8"/>
    <w:rsid w:val="001A79A1"/>
    <w:rsid w:val="002A2294"/>
    <w:rsid w:val="002D4880"/>
    <w:rsid w:val="00310A53"/>
    <w:rsid w:val="0033127E"/>
    <w:rsid w:val="0034221E"/>
    <w:rsid w:val="00394C6F"/>
    <w:rsid w:val="003A6566"/>
    <w:rsid w:val="003B5D17"/>
    <w:rsid w:val="003B6F59"/>
    <w:rsid w:val="00423831"/>
    <w:rsid w:val="00437F72"/>
    <w:rsid w:val="00471033"/>
    <w:rsid w:val="004C5A11"/>
    <w:rsid w:val="00526BFA"/>
    <w:rsid w:val="00527F32"/>
    <w:rsid w:val="00565B05"/>
    <w:rsid w:val="00583FB3"/>
    <w:rsid w:val="005930A4"/>
    <w:rsid w:val="00622578"/>
    <w:rsid w:val="006A2848"/>
    <w:rsid w:val="006C43E1"/>
    <w:rsid w:val="00702D59"/>
    <w:rsid w:val="00742100"/>
    <w:rsid w:val="00776E02"/>
    <w:rsid w:val="00783435"/>
    <w:rsid w:val="007C21BA"/>
    <w:rsid w:val="007D1A1B"/>
    <w:rsid w:val="007E09F9"/>
    <w:rsid w:val="00800E74"/>
    <w:rsid w:val="0081583D"/>
    <w:rsid w:val="00864FE4"/>
    <w:rsid w:val="008A6181"/>
    <w:rsid w:val="008B2FC9"/>
    <w:rsid w:val="008B6C7B"/>
    <w:rsid w:val="00902056"/>
    <w:rsid w:val="009164E5"/>
    <w:rsid w:val="00974686"/>
    <w:rsid w:val="009B236A"/>
    <w:rsid w:val="009E6224"/>
    <w:rsid w:val="00A06F84"/>
    <w:rsid w:val="00A619D8"/>
    <w:rsid w:val="00AE6075"/>
    <w:rsid w:val="00AF742F"/>
    <w:rsid w:val="00B05499"/>
    <w:rsid w:val="00B13444"/>
    <w:rsid w:val="00B602E6"/>
    <w:rsid w:val="00B710DF"/>
    <w:rsid w:val="00BA0B4B"/>
    <w:rsid w:val="00BD4561"/>
    <w:rsid w:val="00C07E26"/>
    <w:rsid w:val="00C1692A"/>
    <w:rsid w:val="00C505B7"/>
    <w:rsid w:val="00C62A94"/>
    <w:rsid w:val="00C64B86"/>
    <w:rsid w:val="00CC5B84"/>
    <w:rsid w:val="00CD6353"/>
    <w:rsid w:val="00D02CF6"/>
    <w:rsid w:val="00D45900"/>
    <w:rsid w:val="00D83570"/>
    <w:rsid w:val="00D9299C"/>
    <w:rsid w:val="00D961A8"/>
    <w:rsid w:val="00E145A7"/>
    <w:rsid w:val="00E17CAC"/>
    <w:rsid w:val="00E75005"/>
    <w:rsid w:val="00E9143C"/>
    <w:rsid w:val="00F07AC2"/>
    <w:rsid w:val="00F34029"/>
    <w:rsid w:val="00F34951"/>
    <w:rsid w:val="00F60456"/>
    <w:rsid w:val="00F854C7"/>
    <w:rsid w:val="00FA1104"/>
    <w:rsid w:val="00FE1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F91A7D-9A6E-4381-A77A-710EE10D2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4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1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1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49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2263">
                      <w:marLeft w:val="12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67597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Клыгина Любовь Николаевна</cp:lastModifiedBy>
  <cp:revision>9</cp:revision>
  <cp:lastPrinted>2020-02-07T09:22:00Z</cp:lastPrinted>
  <dcterms:created xsi:type="dcterms:W3CDTF">2020-02-07T04:55:00Z</dcterms:created>
  <dcterms:modified xsi:type="dcterms:W3CDTF">2020-02-07T13:20:00Z</dcterms:modified>
</cp:coreProperties>
</file>